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fldChar w:fldCharType="begin"/>
      </w:r>
      <w:r>
        <w:rPr>
          <w:rFonts w:eastAsia="华文中宋"/>
          <w:b/>
          <w:sz w:val="36"/>
          <w:szCs w:val="36"/>
        </w:rPr>
        <w:instrText xml:space="preserve">ADDIN CNKISM.UserStyle</w:instrText>
      </w:r>
      <w:r>
        <w:rPr>
          <w:rFonts w:eastAsia="华文中宋"/>
          <w:b/>
          <w:sz w:val="36"/>
          <w:szCs w:val="36"/>
        </w:rPr>
        <w:fldChar w:fldCharType="end"/>
      </w:r>
      <w:r>
        <w:rPr>
          <w:rFonts w:hint="eastAsia" w:eastAsia="华文中宋"/>
          <w:b/>
          <w:sz w:val="36"/>
          <w:szCs w:val="36"/>
        </w:rPr>
        <w:t>中国发明协会</w:t>
      </w:r>
      <w:r>
        <w:rPr>
          <w:rFonts w:eastAsia="华文中宋"/>
          <w:b/>
          <w:sz w:val="36"/>
          <w:szCs w:val="36"/>
        </w:rPr>
        <w:t>2020年度</w:t>
      </w:r>
      <w:r>
        <w:rPr>
          <w:rFonts w:hint="eastAsia" w:eastAsia="华文中宋"/>
          <w:b/>
          <w:sz w:val="36"/>
          <w:szCs w:val="36"/>
        </w:rPr>
        <w:t>“发明创业成果奖”</w:t>
      </w:r>
      <w:r>
        <w:rPr>
          <w:rFonts w:eastAsia="华文中宋"/>
          <w:b/>
          <w:sz w:val="36"/>
          <w:szCs w:val="36"/>
        </w:rPr>
        <w:t>公示内容</w:t>
      </w:r>
    </w:p>
    <w:p>
      <w:pPr>
        <w:spacing w:line="360" w:lineRule="auto"/>
        <w:ind w:firstLine="0"/>
        <w:rPr>
          <w:rFonts w:hint="eastAsia" w:eastAsia="仿宋"/>
          <w:b/>
          <w:sz w:val="28"/>
          <w:szCs w:val="28"/>
          <w:lang w:val="en-US" w:eastAsia="zh-CN"/>
        </w:rPr>
      </w:pPr>
      <w:r>
        <w:rPr>
          <w:rFonts w:eastAsia="仿宋"/>
          <w:b/>
          <w:sz w:val="28"/>
          <w:szCs w:val="28"/>
        </w:rPr>
        <w:t>项目名称：</w:t>
      </w:r>
      <w:r>
        <w:rPr>
          <w:rFonts w:hint="eastAsia" w:eastAsia="仿宋"/>
          <w:b/>
          <w:sz w:val="28"/>
          <w:szCs w:val="28"/>
        </w:rPr>
        <w:t>胞外基质降解产物的</w:t>
      </w:r>
      <w:r>
        <w:rPr>
          <w:rFonts w:hint="eastAsia" w:eastAsia="仿宋"/>
          <w:b/>
          <w:sz w:val="28"/>
          <w:szCs w:val="28"/>
          <w:lang w:val="en-US" w:eastAsia="zh-CN"/>
        </w:rPr>
        <w:t>分离纯化</w:t>
      </w:r>
      <w:r>
        <w:rPr>
          <w:rFonts w:hint="eastAsia" w:eastAsia="仿宋"/>
          <w:b/>
          <w:sz w:val="28"/>
          <w:szCs w:val="28"/>
        </w:rPr>
        <w:t>、功能</w:t>
      </w:r>
      <w:r>
        <w:rPr>
          <w:rFonts w:hint="eastAsia" w:eastAsia="仿宋"/>
          <w:b/>
          <w:sz w:val="28"/>
          <w:szCs w:val="28"/>
          <w:lang w:val="en-US" w:eastAsia="zh-CN"/>
        </w:rPr>
        <w:t>研究</w:t>
      </w:r>
      <w:r>
        <w:rPr>
          <w:rFonts w:hint="eastAsia" w:eastAsia="仿宋"/>
          <w:b/>
          <w:sz w:val="28"/>
          <w:szCs w:val="28"/>
        </w:rPr>
        <w:t>、</w:t>
      </w:r>
      <w:r>
        <w:rPr>
          <w:rFonts w:hint="eastAsia" w:eastAsia="仿宋"/>
          <w:b/>
          <w:sz w:val="28"/>
          <w:szCs w:val="28"/>
          <w:lang w:val="en-US" w:eastAsia="zh-CN"/>
        </w:rPr>
        <w:t>蛋白质工程</w:t>
      </w:r>
      <w:r>
        <w:rPr>
          <w:rFonts w:hint="eastAsia" w:eastAsia="仿宋"/>
          <w:b/>
          <w:sz w:val="28"/>
          <w:szCs w:val="28"/>
        </w:rPr>
        <w:t>改造及其应用</w:t>
      </w:r>
    </w:p>
    <w:p>
      <w:pPr>
        <w:spacing w:line="360" w:lineRule="auto"/>
        <w:ind w:firstLine="0"/>
        <w:rPr>
          <w:rFonts w:hint="default" w:eastAsia="仿宋"/>
          <w:b/>
          <w:sz w:val="28"/>
          <w:szCs w:val="28"/>
          <w:lang w:val="en-US" w:eastAsia="zh-CN"/>
        </w:rPr>
      </w:pPr>
      <w:r>
        <w:rPr>
          <w:rFonts w:eastAsia="仿宋"/>
          <w:b/>
          <w:sz w:val="28"/>
          <w:szCs w:val="28"/>
        </w:rPr>
        <w:t>完成人：</w:t>
      </w:r>
      <w:r>
        <w:rPr>
          <w:rFonts w:hint="eastAsia" w:eastAsia="仿宋"/>
          <w:b/>
          <w:sz w:val="28"/>
          <w:szCs w:val="28"/>
          <w:lang w:val="en-US" w:eastAsia="zh-CN"/>
        </w:rPr>
        <w:t>华子春</w:t>
      </w:r>
      <w:r>
        <w:rPr>
          <w:rFonts w:hint="eastAsia" w:eastAsia="仿宋"/>
          <w:b/>
          <w:sz w:val="28"/>
          <w:szCs w:val="28"/>
        </w:rPr>
        <w:t>（</w:t>
      </w:r>
      <w:r>
        <w:rPr>
          <w:rFonts w:hint="eastAsia" w:eastAsia="仿宋"/>
          <w:b/>
          <w:sz w:val="28"/>
          <w:szCs w:val="28"/>
          <w:lang w:val="en-US" w:eastAsia="zh-CN"/>
        </w:rPr>
        <w:t>常州南京大学高新技术研究院</w:t>
      </w:r>
      <w:r>
        <w:rPr>
          <w:rFonts w:hint="eastAsia" w:eastAsia="仿宋"/>
          <w:b/>
          <w:sz w:val="28"/>
          <w:szCs w:val="28"/>
        </w:rPr>
        <w:t>）、徐根兴（</w:t>
      </w:r>
      <w:r>
        <w:rPr>
          <w:rFonts w:hint="eastAsia" w:eastAsia="仿宋"/>
          <w:b/>
          <w:sz w:val="28"/>
          <w:szCs w:val="28"/>
          <w:lang w:val="en-US" w:eastAsia="zh-CN"/>
        </w:rPr>
        <w:t>常州南京大学高新技术研究院</w:t>
      </w:r>
      <w:r>
        <w:rPr>
          <w:rFonts w:hint="eastAsia" w:eastAsia="仿宋"/>
          <w:b/>
          <w:sz w:val="28"/>
          <w:szCs w:val="28"/>
        </w:rPr>
        <w:t>）、王耀方（</w:t>
      </w:r>
      <w:r>
        <w:rPr>
          <w:rFonts w:hint="eastAsia" w:eastAsia="仿宋"/>
          <w:b/>
          <w:sz w:val="28"/>
          <w:szCs w:val="28"/>
          <w:lang w:val="en-US" w:eastAsia="zh-CN"/>
        </w:rPr>
        <w:t>常州千红生化制药股份有限公司</w:t>
      </w:r>
      <w:r>
        <w:rPr>
          <w:rFonts w:hint="eastAsia" w:eastAsia="仿宋"/>
          <w:b/>
          <w:sz w:val="28"/>
          <w:szCs w:val="28"/>
        </w:rPr>
        <w:t>）、黄明东（</w:t>
      </w:r>
      <w:r>
        <w:rPr>
          <w:rFonts w:hint="eastAsia" w:eastAsia="仿宋"/>
          <w:b/>
          <w:sz w:val="28"/>
          <w:szCs w:val="28"/>
          <w:lang w:val="en-US" w:eastAsia="zh-CN"/>
        </w:rPr>
        <w:t>中国科学院福建物质结构研究所</w:t>
      </w:r>
      <w:r>
        <w:rPr>
          <w:rFonts w:hint="eastAsia" w:eastAsia="仿宋"/>
          <w:b/>
          <w:sz w:val="28"/>
          <w:szCs w:val="28"/>
        </w:rPr>
        <w:t>）、王斌（</w:t>
      </w:r>
      <w:r>
        <w:rPr>
          <w:rFonts w:hint="eastAsia" w:eastAsia="仿宋"/>
          <w:b/>
          <w:sz w:val="28"/>
          <w:szCs w:val="28"/>
          <w:lang w:val="en-US" w:eastAsia="zh-CN"/>
        </w:rPr>
        <w:t>郑州福恩生物工程技术有限公司</w:t>
      </w:r>
      <w:r>
        <w:rPr>
          <w:rFonts w:hint="eastAsia" w:eastAsia="仿宋"/>
          <w:b/>
          <w:sz w:val="28"/>
          <w:szCs w:val="28"/>
        </w:rPr>
        <w:t>）、庄红芹（</w:t>
      </w:r>
      <w:r>
        <w:rPr>
          <w:rFonts w:hint="eastAsia" w:eastAsia="仿宋"/>
          <w:b/>
          <w:sz w:val="28"/>
          <w:szCs w:val="28"/>
          <w:lang w:val="en-US" w:eastAsia="zh-CN"/>
        </w:rPr>
        <w:t>南京大学</w:t>
      </w:r>
      <w:r>
        <w:rPr>
          <w:rFonts w:hint="eastAsia" w:eastAsia="仿宋"/>
          <w:b/>
          <w:sz w:val="28"/>
          <w:szCs w:val="28"/>
        </w:rPr>
        <w:t>）、房学迅</w:t>
      </w:r>
      <w:r>
        <w:rPr>
          <w:rFonts w:hint="eastAsia" w:eastAsia="仿宋"/>
          <w:b/>
          <w:sz w:val="28"/>
          <w:szCs w:val="28"/>
          <w:lang w:eastAsia="zh-CN"/>
        </w:rPr>
        <w:t>（</w:t>
      </w:r>
      <w:r>
        <w:rPr>
          <w:rFonts w:hint="eastAsia" w:eastAsia="仿宋"/>
          <w:b/>
          <w:sz w:val="28"/>
          <w:szCs w:val="28"/>
          <w:lang w:val="en-US" w:eastAsia="zh-CN"/>
        </w:rPr>
        <w:t>吉林大学）</w:t>
      </w:r>
    </w:p>
    <w:p>
      <w:pPr>
        <w:spacing w:line="360" w:lineRule="auto"/>
        <w:ind w:firstLine="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主要知识产权目录：</w:t>
      </w: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2397"/>
        <w:gridCol w:w="2117"/>
        <w:gridCol w:w="1731"/>
        <w:gridCol w:w="167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专利名称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专利权人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发明人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法律状况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 w:eastAsia="方正仿宋_GBK"/>
                <w:snapToGrid w:val="0"/>
              </w:rPr>
              <w:t>1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一种肿瘤靶向的人纤溶酶原Kringle5变体</w:t>
            </w:r>
          </w:p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/>
              </w:rPr>
              <w:t>及其应用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ZL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201110370403.1</w:t>
            </w:r>
          </w:p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/>
              </w:rPr>
              <w:t>南京大学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华子春、姜为为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 w:eastAsia="方正仿宋_GBK"/>
                <w:snapToGrid w:val="0"/>
              </w:rPr>
              <w:t>2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一种人实体肿瘤血管内皮细胞增殖抑制因</w:t>
            </w:r>
          </w:p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子的基因克隆方法及在抗肿瘤血管再生治</w:t>
            </w:r>
          </w:p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/>
              </w:rPr>
              <w:t>疗中的应用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/>
              </w:rPr>
              <w:t>ZL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97107112.8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徐根兴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徐根兴、任敏东、许琳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到期失效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</w:rPr>
              <w:t>3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胰激肽原酶在制备放射治疗肿瘤的药物中的应用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ZL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200610152501</w:t>
            </w:r>
            <w:r>
              <w:rPr>
                <w:rFonts w:hint="eastAsia" w:ascii="Times New Roman" w:hAnsi="Times New Roman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常州千红生化制药股份有限公司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王耀方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张叔伦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阮桂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</w:rPr>
              <w:t>4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尿激酶催化结构域突变体的表达、纯化以</w:t>
            </w:r>
          </w:p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及结晶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ZL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200510119537.0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中国科学院福建物质结构研究所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黄明东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赵更香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袁彩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 w:eastAsia="方正仿宋_GBK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lang w:val="en-US" w:eastAsia="zh-CN"/>
              </w:rPr>
              <w:t>5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转人实体瘤内皮抑制因子基因双歧杆菌的</w:t>
            </w:r>
          </w:p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方法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ZL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98111517.9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徐根兴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徐根兴、傅更锋、徐江英、樊燕蓉、刘新卷、汪振诚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lang w:val="en-US" w:eastAsia="zh-CN"/>
              </w:rPr>
              <w:t>6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default" w:ascii="Times New Roman" w:hAnsi="Times New Roman" w:eastAsia="方正仿宋_GBK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纤粘蛋白创疡愈合剂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/>
              </w:rPr>
              <w:t>ZL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200610107050</w:t>
            </w:r>
            <w:r>
              <w:rPr>
                <w:rFonts w:hint="eastAsia" w:ascii="Times New Roman" w:hAnsi="Times New Roman"/>
              </w:rPr>
              <w:t>.</w:t>
            </w:r>
            <w:r>
              <w:rPr>
                <w:rFonts w:hint="eastAsia" w:ascii="Times New Roman" w:hAnsi="Times New Roman"/>
                <w:lang w:val="en-US" w:eastAsia="zh-CN"/>
              </w:rPr>
              <w:t>5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郑州福恩生物工程技术有限公司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王德亮、王斌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lang w:val="en-US" w:eastAsia="zh-CN"/>
              </w:rPr>
              <w:t>7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内皮抑素作为递送系统和化学合成的RNA干扰分子组成的组合</w:t>
            </w:r>
          </w:p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物及应用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 xml:space="preserve">ZL </w:t>
            </w:r>
            <w:r>
              <w:rPr>
                <w:rFonts w:hint="eastAsia" w:ascii="Times New Roman" w:hAnsi="Times New Roman"/>
              </w:rPr>
              <w:t>201110125216.7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南京大学；江苏省基因药物工程技术研究中心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徐根兴、殷妍、郭佳佳、张昌栋、吴稚伟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lang w:val="en-US" w:eastAsia="zh-CN"/>
              </w:rPr>
              <w:t>8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活性尿激酶受体的检测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ZL 201610541379.6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中国科学院福建物质结构研究所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黄明东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周晓雷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许明明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袁彩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 w:eastAsia="方正仿宋_GBK"/>
                <w:snapToGrid w:val="0"/>
              </w:rPr>
              <w:t>9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/>
              </w:rPr>
              <w:t>纯化弹性蛋白酶的方法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ascii="Times New Roman" w:hAnsi="Times New Roman"/>
              </w:rPr>
              <w:t xml:space="preserve">ZL </w:t>
            </w:r>
            <w:r>
              <w:rPr>
                <w:rFonts w:hint="eastAsia" w:ascii="Times New Roman" w:hAnsi="Times New Roman"/>
              </w:rPr>
              <w:t>200710020819</w:t>
            </w:r>
            <w:r>
              <w:rPr>
                <w:rFonts w:hint="eastAsia" w:ascii="Times New Roman" w:hAnsi="Times New Roman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常州千红生化制药股份有限公司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张寒春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蒋文群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hint="eastAsia" w:ascii="Times New Roman" w:hAnsi="Times New Roman" w:eastAsia="方正仿宋_GBK"/>
                <w:snapToGrid w:val="0"/>
              </w:rPr>
              <w:t>10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default" w:ascii="Times New Roman" w:hAnsi="Times New Roman" w:eastAsia="方正仿宋_GBK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纤维连接蛋白活性泪液及其生产方法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 w:eastAsia="方正仿宋_GBK"/>
                <w:snapToGrid w:val="0"/>
              </w:rPr>
            </w:pPr>
            <w:r>
              <w:rPr>
                <w:rFonts w:ascii="Times New Roman" w:hAnsi="Times New Roman"/>
              </w:rPr>
              <w:t xml:space="preserve">ZL </w:t>
            </w:r>
            <w:r>
              <w:rPr>
                <w:rFonts w:hint="eastAsia" w:ascii="Times New Roman" w:hAnsi="Times New Roman"/>
              </w:rPr>
              <w:t>200</w:t>
            </w:r>
            <w:r>
              <w:rPr>
                <w:rFonts w:hint="eastAsia" w:ascii="Times New Roman" w:hAnsi="Times New Roman"/>
                <w:lang w:val="en-US" w:eastAsia="zh-CN"/>
              </w:rPr>
              <w:t>710054768.7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王斌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吴学</w:t>
            </w:r>
            <w:r>
              <w:rPr>
                <w:rFonts w:hint="eastAsia" w:ascii="Times New Roman" w:hAnsi="Times New Roman"/>
              </w:rPr>
              <w:t>军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  <w:lang w:val="en-US" w:eastAsia="zh-CN"/>
              </w:rPr>
              <w:t>王斌、王章存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</w:t>
            </w:r>
          </w:p>
        </w:tc>
      </w:tr>
    </w:tbl>
    <w:p>
      <w:pPr>
        <w:spacing w:line="360" w:lineRule="auto"/>
        <w:ind w:firstLine="0"/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autoSpaceDE/>
      <w:autoSpaceDN/>
      <w:snapToGrid/>
      <w:spacing w:beforeAutospacing="1" w:afterAutospacing="1" w:line="240" w:lineRule="auto"/>
      <w:ind w:firstLine="0"/>
      <w:jc w:val="left"/>
    </w:pPr>
    <w:rPr>
      <w:rFonts w:ascii="宋体" w:hAnsi="宋体" w:eastAsia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妍</cp:lastModifiedBy>
  <dcterms:modified xsi:type="dcterms:W3CDTF">2020-08-26T01:58:09Z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